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B86D49" w:rsidRPr="00E36C4E" w:rsidTr="00F55742">
        <w:trPr>
          <w:trHeight w:val="835"/>
        </w:trPr>
        <w:tc>
          <w:tcPr>
            <w:tcW w:w="4519" w:type="dxa"/>
            <w:tcBorders>
              <w:bottom w:val="single" w:sz="4" w:space="0" w:color="auto"/>
            </w:tcBorders>
          </w:tcPr>
          <w:p w:rsidR="00B86D49" w:rsidRPr="00E36C4E" w:rsidRDefault="00B86D49" w:rsidP="00E36C4E">
            <w:pPr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The 1</w:t>
            </w:r>
            <w:r w:rsidRPr="00E36C4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E36C4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 LAW CMU International Conference</w:t>
            </w:r>
            <w:r w:rsidRPr="00E36C4E">
              <w:rPr>
                <w:rFonts w:ascii="Cambria" w:hAnsi="Cambria" w:cs="Angsana New"/>
                <w:b/>
                <w:bCs/>
                <w:i/>
                <w:iCs/>
                <w:sz w:val="20"/>
                <w:szCs w:val="20"/>
                <w:cs/>
              </w:rPr>
              <w:t xml:space="preserve">: </w:t>
            </w:r>
            <w:r w:rsidRPr="00E36C4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Law, Legality and Legitimacy in Asia</w:t>
            </w: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B86D49" w:rsidRPr="00E36C4E" w:rsidRDefault="00B86D49" w:rsidP="00E36C4E">
            <w:pPr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B86D49" w:rsidRPr="00E36C4E" w:rsidRDefault="00B86D49" w:rsidP="00E36C4E">
            <w:pPr>
              <w:spacing w:line="20" w:lineRule="atLeast"/>
              <w:rPr>
                <w:rFonts w:ascii="Cambria" w:hAnsi="Cambria" w:cs="TH SarabunPSK"/>
                <w:color w:val="000000" w:themeColor="text1"/>
                <w:sz w:val="18"/>
                <w:szCs w:val="18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18"/>
                <w:szCs w:val="18"/>
              </w:rPr>
              <w:t>1 Nov</w:t>
            </w:r>
            <w:r w:rsidRPr="00E36C4E">
              <w:rPr>
                <w:rFonts w:ascii="Cambria" w:hAnsi="Cambria" w:cs="Angsana New"/>
                <w:color w:val="000000" w:themeColor="text1"/>
                <w:sz w:val="18"/>
                <w:szCs w:val="18"/>
                <w:cs/>
              </w:rPr>
              <w:t xml:space="preserve">. </w:t>
            </w:r>
            <w:r w:rsidRPr="00E36C4E">
              <w:rPr>
                <w:rFonts w:ascii="Cambria" w:hAnsi="Cambria" w:cs="TH SarabunPSK"/>
                <w:color w:val="000000" w:themeColor="text1"/>
                <w:sz w:val="18"/>
                <w:szCs w:val="18"/>
              </w:rPr>
              <w:t>2019</w:t>
            </w:r>
          </w:p>
          <w:p w:rsidR="00B86D49" w:rsidRPr="00E36C4E" w:rsidRDefault="00B86D49" w:rsidP="00E36C4E">
            <w:pPr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Cs w:val="22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18"/>
                <w:szCs w:val="18"/>
              </w:rPr>
              <w:t>Chiang Mai, Thailand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BF23F9" w:rsidRPr="00E36C4E" w:rsidRDefault="00BF23F9" w:rsidP="00E36C4E">
            <w:pPr>
              <w:spacing w:line="20" w:lineRule="atLeast"/>
              <w:jc w:val="right"/>
              <w:rPr>
                <w:rFonts w:ascii="Cambria" w:hAnsi="Cambria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36"/>
                <w:szCs w:val="36"/>
              </w:rPr>
              <w:t xml:space="preserve">ATTENDEE </w:t>
            </w:r>
          </w:p>
          <w:p w:rsidR="00525C4C" w:rsidRPr="00E36C4E" w:rsidRDefault="00BF23F9" w:rsidP="00E36C4E">
            <w:pPr>
              <w:spacing w:line="20" w:lineRule="atLeast"/>
              <w:jc w:val="right"/>
              <w:rPr>
                <w:rFonts w:ascii="Cambria" w:hAnsi="Cambria" w:cs="TH SarabunPSK"/>
                <w:color w:val="000000" w:themeColor="text1"/>
                <w:sz w:val="36"/>
                <w:szCs w:val="36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36"/>
                <w:szCs w:val="36"/>
              </w:rPr>
              <w:t>R</w:t>
            </w:r>
            <w:r w:rsidR="00B86D49" w:rsidRPr="00E36C4E">
              <w:rPr>
                <w:rFonts w:ascii="Cambria" w:hAnsi="Cambria" w:cs="TH SarabunPSK"/>
                <w:b/>
                <w:bCs/>
                <w:color w:val="000000" w:themeColor="text1"/>
                <w:sz w:val="36"/>
                <w:szCs w:val="36"/>
              </w:rPr>
              <w:t>EGISTRATION FORM</w:t>
            </w:r>
          </w:p>
        </w:tc>
      </w:tr>
    </w:tbl>
    <w:p w:rsidR="00B86D49" w:rsidRPr="00E36C4E" w:rsidRDefault="00B86D49" w:rsidP="00E36C4E">
      <w:pPr>
        <w:spacing w:after="0" w:line="20" w:lineRule="atLeast"/>
        <w:jc w:val="right"/>
        <w:rPr>
          <w:rFonts w:ascii="Cambria" w:hAnsi="Cambria" w:cs="TH SarabunPSK"/>
          <w:b/>
          <w:bCs/>
          <w:color w:val="000000" w:themeColor="text1"/>
          <w:sz w:val="20"/>
          <w:szCs w:val="20"/>
        </w:rPr>
      </w:pPr>
    </w:p>
    <w:p w:rsidR="009835EC" w:rsidRPr="00E36C4E" w:rsidRDefault="00E36C4E" w:rsidP="00E36C4E">
      <w:pPr>
        <w:shd w:val="clear" w:color="auto" w:fill="FFF2CC" w:themeFill="accent4" w:themeFillTint="33"/>
        <w:spacing w:after="0" w:line="20" w:lineRule="atLeast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E36C4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Personal Details</w:t>
      </w:r>
    </w:p>
    <w:p w:rsidR="00E36C4E" w:rsidRPr="00E36C4E" w:rsidRDefault="00E36C4E" w:rsidP="00E36C4E">
      <w:pPr>
        <w:spacing w:after="0" w:line="20" w:lineRule="atLeast"/>
        <w:jc w:val="right"/>
        <w:rPr>
          <w:rFonts w:ascii="Cambria" w:hAnsi="Cambria" w:cs="TH SarabunPSK"/>
          <w:b/>
          <w:bCs/>
          <w:color w:val="000000" w:themeColor="text1"/>
          <w:sz w:val="20"/>
          <w:szCs w:val="20"/>
          <w: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3102"/>
        <w:gridCol w:w="1265"/>
        <w:gridCol w:w="3116"/>
      </w:tblGrid>
      <w:tr w:rsidR="005A4FFE" w:rsidRPr="00E36C4E" w:rsidTr="00E36C4E">
        <w:trPr>
          <w:trHeight w:val="454"/>
        </w:trPr>
        <w:tc>
          <w:tcPr>
            <w:tcW w:w="155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102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3116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</w:tr>
      <w:tr w:rsidR="005A4FFE" w:rsidRPr="00E36C4E" w:rsidTr="00E36C4E">
        <w:trPr>
          <w:trHeight w:val="454"/>
        </w:trPr>
        <w:tc>
          <w:tcPr>
            <w:tcW w:w="155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102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116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</w:tr>
      <w:tr w:rsidR="005A4FFE" w:rsidRPr="00E36C4E" w:rsidTr="00E36C4E">
        <w:trPr>
          <w:trHeight w:val="454"/>
        </w:trPr>
        <w:tc>
          <w:tcPr>
            <w:tcW w:w="155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3102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3116" w:type="dxa"/>
          </w:tcPr>
          <w:p w:rsidR="005A4FFE" w:rsidRPr="00E36C4E" w:rsidRDefault="005A4FF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</w:tr>
      <w:tr w:rsidR="00BB40A1" w:rsidRPr="00E36C4E" w:rsidTr="00E36C4E">
        <w:trPr>
          <w:trHeight w:val="454"/>
        </w:trPr>
        <w:tc>
          <w:tcPr>
            <w:tcW w:w="1555" w:type="dxa"/>
          </w:tcPr>
          <w:p w:rsidR="00BB40A1" w:rsidRPr="00E36C4E" w:rsidRDefault="00BB40A1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Diet Requirement</w:t>
            </w:r>
          </w:p>
        </w:tc>
        <w:tc>
          <w:tcPr>
            <w:tcW w:w="7483" w:type="dxa"/>
            <w:gridSpan w:val="3"/>
          </w:tcPr>
          <w:p w:rsidR="00BB40A1" w:rsidRPr="00E36C4E" w:rsidRDefault="00BB40A1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</w:tr>
      <w:tr w:rsidR="00BF23F9" w:rsidRPr="00E36C4E" w:rsidTr="00E36C4E">
        <w:trPr>
          <w:trHeight w:val="454"/>
        </w:trPr>
        <w:tc>
          <w:tcPr>
            <w:tcW w:w="1555" w:type="dxa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Billing</w:t>
            </w:r>
          </w:p>
          <w:p w:rsidR="00BF23F9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7483" w:type="dxa"/>
            <w:gridSpan w:val="3"/>
          </w:tcPr>
          <w:p w:rsidR="00BF23F9" w:rsidRPr="00E36C4E" w:rsidRDefault="00BF23F9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  <w:p w:rsidR="00BF23F9" w:rsidRPr="00E36C4E" w:rsidRDefault="00BF23F9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  <w:p w:rsidR="00BF23F9" w:rsidRPr="00E36C4E" w:rsidRDefault="00BF23F9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  <w:p w:rsidR="00BF23F9" w:rsidRPr="00E36C4E" w:rsidRDefault="00BF23F9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</w:p>
        </w:tc>
      </w:tr>
    </w:tbl>
    <w:p w:rsidR="00146E3B" w:rsidRPr="00E36C4E" w:rsidRDefault="00146E3B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1D4628" w:rsidRPr="00E36C4E" w:rsidRDefault="00E36C4E" w:rsidP="00E36C4E">
      <w:pPr>
        <w:shd w:val="clear" w:color="auto" w:fill="FFF2CC" w:themeFill="accent4" w:themeFillTint="33"/>
        <w:tabs>
          <w:tab w:val="left" w:pos="851"/>
        </w:tabs>
        <w:spacing w:after="0" w:line="20" w:lineRule="atLeast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E36C4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Wire Transfer Recommendations</w:t>
      </w:r>
    </w:p>
    <w:p w:rsidR="00E36C4E" w:rsidRPr="00E36C4E" w:rsidRDefault="00E36C4E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525C4C" w:rsidRPr="00E36C4E" w:rsidTr="00C17F0F">
        <w:trPr>
          <w:trHeight w:val="340"/>
        </w:trPr>
        <w:tc>
          <w:tcPr>
            <w:tcW w:w="1843" w:type="dxa"/>
            <w:vAlign w:val="center"/>
          </w:tcPr>
          <w:p w:rsidR="00525C4C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Registration Fee</w:t>
            </w:r>
          </w:p>
        </w:tc>
        <w:tc>
          <w:tcPr>
            <w:tcW w:w="5670" w:type="dxa"/>
            <w:vAlign w:val="center"/>
          </w:tcPr>
          <w:p w:rsidR="00525C4C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1,200</w:t>
            </w:r>
            <w:r w:rsidRPr="00E36C4E">
              <w:rPr>
                <w:rFonts w:ascii="Cambria" w:hAnsi="Cambria" w:cs="Angsana New"/>
                <w:color w:val="000000" w:themeColor="text1"/>
                <w:sz w:val="20"/>
                <w:szCs w:val="20"/>
                <w:cs/>
              </w:rPr>
              <w:t xml:space="preserve">.- </w:t>
            </w: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Baht</w:t>
            </w:r>
            <w:r w:rsidR="00C17F0F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 xml:space="preserve"> (Please kindly transfer in </w:t>
            </w:r>
            <w:r w:rsidR="00C17F0F" w:rsidRPr="00C17F0F">
              <w:rPr>
                <w:rFonts w:ascii="Cambria" w:hAnsi="Cambria" w:cs="TH SarabunPSK"/>
                <w:color w:val="000000" w:themeColor="text1"/>
                <w:sz w:val="20"/>
                <w:szCs w:val="20"/>
                <w:u w:val="single"/>
              </w:rPr>
              <w:t>Thai currency rate</w:t>
            </w:r>
            <w:r w:rsidR="00C17F0F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 xml:space="preserve"> only)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 xml:space="preserve">Bank 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Siam Commercial Bank Public Company Limited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Account number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667</w:t>
            </w:r>
            <w:r w:rsidRPr="00E36C4E">
              <w:rPr>
                <w:rFonts w:ascii="Cambria" w:hAnsi="Cambria" w:cs="Angsana New"/>
                <w:color w:val="000000" w:themeColor="text1"/>
                <w:sz w:val="20"/>
                <w:szCs w:val="20"/>
                <w:cs/>
              </w:rPr>
              <w:t>–</w:t>
            </w: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407473</w:t>
            </w:r>
            <w:r w:rsidRPr="00E36C4E">
              <w:rPr>
                <w:rFonts w:ascii="Cambria" w:hAnsi="Cambria" w:cs="Angsana New"/>
                <w:color w:val="000000" w:themeColor="text1"/>
                <w:sz w:val="20"/>
                <w:szCs w:val="20"/>
                <w:cs/>
              </w:rPr>
              <w:t>-</w:t>
            </w: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Account name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Faculty of Law Chiang Mai University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Bank Branch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Chiang Mai University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Bank Address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239 Huay Kaew Road, Suthep, Muang, Chiang Mai 50200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Thailand</w:t>
            </w:r>
          </w:p>
        </w:tc>
      </w:tr>
      <w:tr w:rsidR="00E36C4E" w:rsidRPr="00E36C4E" w:rsidTr="00C17F0F">
        <w:trPr>
          <w:trHeight w:val="340"/>
        </w:trPr>
        <w:tc>
          <w:tcPr>
            <w:tcW w:w="1843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b/>
                <w:bCs/>
                <w:color w:val="000000" w:themeColor="text1"/>
                <w:sz w:val="20"/>
                <w:szCs w:val="20"/>
              </w:rPr>
              <w:t>SWIFT code</w:t>
            </w:r>
          </w:p>
        </w:tc>
        <w:tc>
          <w:tcPr>
            <w:tcW w:w="5670" w:type="dxa"/>
            <w:vAlign w:val="center"/>
          </w:tcPr>
          <w:p w:rsidR="00E36C4E" w:rsidRPr="00E36C4E" w:rsidRDefault="00E36C4E" w:rsidP="00E36C4E">
            <w:pPr>
              <w:tabs>
                <w:tab w:val="left" w:pos="851"/>
              </w:tabs>
              <w:spacing w:line="20" w:lineRule="atLeast"/>
              <w:rPr>
                <w:rFonts w:ascii="Cambria" w:hAnsi="Cambria" w:cs="TH SarabunPSK"/>
                <w:color w:val="000000" w:themeColor="text1"/>
                <w:sz w:val="20"/>
                <w:szCs w:val="20"/>
              </w:rPr>
            </w:pPr>
            <w:r w:rsidRPr="00E36C4E">
              <w:rPr>
                <w:rFonts w:ascii="Cambria" w:hAnsi="Cambria" w:cs="TH SarabunPSK"/>
                <w:color w:val="000000" w:themeColor="text1"/>
                <w:sz w:val="20"/>
                <w:szCs w:val="20"/>
              </w:rPr>
              <w:t>SICOTHBK</w:t>
            </w:r>
          </w:p>
        </w:tc>
      </w:tr>
    </w:tbl>
    <w:p w:rsidR="00F55742" w:rsidRPr="00E36C4E" w:rsidRDefault="00F55742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sz w:val="16"/>
          <w:szCs w:val="16"/>
        </w:rPr>
      </w:pPr>
    </w:p>
    <w:p w:rsidR="003F3C40" w:rsidRPr="00E36C4E" w:rsidRDefault="003F3C40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 w:rsidRPr="00E36C4E">
        <w:rPr>
          <w:rFonts w:ascii="Cambria" w:hAnsi="Cambria" w:cs="TH SarabunPSK"/>
          <w:sz w:val="18"/>
          <w:szCs w:val="18"/>
        </w:rPr>
        <w:t>Bank Remittance</w:t>
      </w:r>
      <w:r w:rsidRPr="00E36C4E">
        <w:rPr>
          <w:rFonts w:ascii="Cambria" w:hAnsi="Cambria" w:cs="Angsana New"/>
          <w:sz w:val="18"/>
          <w:szCs w:val="18"/>
          <w:cs/>
        </w:rPr>
        <w:t>:</w:t>
      </w:r>
    </w:p>
    <w:p w:rsidR="009B7220" w:rsidRDefault="003F3C40" w:rsidP="00E36C4E">
      <w:pPr>
        <w:pStyle w:val="ListParagraph"/>
        <w:numPr>
          <w:ilvl w:val="0"/>
          <w:numId w:val="2"/>
        </w:numPr>
        <w:tabs>
          <w:tab w:val="left" w:pos="851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 w:rsidRPr="00E36C4E">
        <w:rPr>
          <w:rFonts w:ascii="Cambria" w:hAnsi="Cambria" w:cs="TH SarabunPSK"/>
          <w:b/>
          <w:bCs/>
          <w:sz w:val="18"/>
          <w:szCs w:val="18"/>
          <w:u w:val="single"/>
        </w:rPr>
        <w:t>You are responsible to pay for the bank charges</w:t>
      </w:r>
      <w:r w:rsidR="00F55742" w:rsidRPr="00E36C4E">
        <w:rPr>
          <w:rFonts w:ascii="Cambria" w:hAnsi="Cambria" w:cs="Angsana New"/>
          <w:b/>
          <w:bCs/>
          <w:sz w:val="18"/>
          <w:szCs w:val="18"/>
          <w:u w:val="single"/>
          <w:cs/>
        </w:rPr>
        <w:t>.</w:t>
      </w:r>
      <w:r w:rsidRPr="00E36C4E">
        <w:rPr>
          <w:rFonts w:ascii="Cambria" w:hAnsi="Cambria" w:cs="Angsana New"/>
          <w:sz w:val="18"/>
          <w:szCs w:val="18"/>
          <w:cs/>
        </w:rPr>
        <w:t xml:space="preserve"> </w:t>
      </w:r>
    </w:p>
    <w:p w:rsidR="009B7220" w:rsidRDefault="009B7220" w:rsidP="00E36C4E">
      <w:p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</w:p>
    <w:p w:rsidR="009B7220" w:rsidRDefault="009B7220" w:rsidP="00E36C4E">
      <w:p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</w:p>
    <w:p w:rsidR="009B7220" w:rsidRDefault="009B7220" w:rsidP="009B7220">
      <w:p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>
        <w:rPr>
          <w:rFonts w:ascii="Cambria" w:hAnsi="Cambria" w:cs="TH SarabunPSK"/>
          <w:sz w:val="18"/>
          <w:szCs w:val="18"/>
        </w:rPr>
        <w:t>W</w:t>
      </w:r>
      <w:r w:rsidRPr="009B7220">
        <w:rPr>
          <w:rFonts w:ascii="Cambria" w:hAnsi="Cambria" w:cs="TH SarabunPSK"/>
          <w:sz w:val="18"/>
          <w:szCs w:val="18"/>
        </w:rPr>
        <w:t>alk-in atten</w:t>
      </w:r>
      <w:r>
        <w:rPr>
          <w:rFonts w:ascii="Cambria" w:hAnsi="Cambria" w:cs="TH SarabunPSK"/>
          <w:sz w:val="18"/>
          <w:szCs w:val="18"/>
        </w:rPr>
        <w:t>dees</w:t>
      </w:r>
    </w:p>
    <w:p w:rsidR="009B7220" w:rsidRPr="009B7220" w:rsidRDefault="009B7220" w:rsidP="009B7220">
      <w:pPr>
        <w:pStyle w:val="ListParagraph"/>
        <w:numPr>
          <w:ilvl w:val="0"/>
          <w:numId w:val="2"/>
        </w:num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 w:rsidRPr="009B7220">
        <w:rPr>
          <w:rFonts w:ascii="Cambria" w:hAnsi="Cambria" w:cs="TH SarabunPSK"/>
          <w:sz w:val="18"/>
          <w:szCs w:val="18"/>
        </w:rPr>
        <w:t xml:space="preserve">You </w:t>
      </w:r>
      <w:r w:rsidRPr="009B7220">
        <w:rPr>
          <w:rFonts w:ascii="Cambria" w:hAnsi="Cambria" w:cs="TH SarabunPSK"/>
          <w:sz w:val="18"/>
          <w:szCs w:val="18"/>
        </w:rPr>
        <w:t>will be</w:t>
      </w:r>
      <w:r w:rsidRPr="009B7220">
        <w:rPr>
          <w:rFonts w:ascii="Cambria" w:hAnsi="Cambria" w:cs="TH SarabunPSK"/>
          <w:sz w:val="18"/>
          <w:szCs w:val="18"/>
        </w:rPr>
        <w:t xml:space="preserve"> able to </w:t>
      </w:r>
      <w:r w:rsidRPr="009B7220">
        <w:rPr>
          <w:rFonts w:ascii="Cambria" w:hAnsi="Cambria" w:cs="TH SarabunPSK"/>
          <w:sz w:val="18"/>
          <w:szCs w:val="18"/>
        </w:rPr>
        <w:t>pay</w:t>
      </w:r>
      <w:r w:rsidRPr="009B7220">
        <w:rPr>
          <w:rFonts w:ascii="Cambria" w:hAnsi="Cambria" w:cs="TH SarabunPSK"/>
          <w:sz w:val="18"/>
          <w:szCs w:val="18"/>
        </w:rPr>
        <w:t xml:space="preserve"> cash registrations from walk-ins</w:t>
      </w:r>
      <w:r w:rsidRPr="009B7220">
        <w:rPr>
          <w:rFonts w:ascii="Cambria" w:hAnsi="Cambria" w:cs="TH SarabunPSK"/>
          <w:sz w:val="18"/>
          <w:szCs w:val="18"/>
        </w:rPr>
        <w:t xml:space="preserve"> only</w:t>
      </w:r>
      <w:r w:rsidRPr="009B7220">
        <w:rPr>
          <w:rFonts w:ascii="Cambria" w:hAnsi="Cambria" w:cs="TH SarabunPSK"/>
          <w:sz w:val="18"/>
          <w:szCs w:val="18"/>
        </w:rPr>
        <w:t xml:space="preserve">. </w:t>
      </w:r>
      <w:r w:rsidRPr="009B7220">
        <w:rPr>
          <w:rFonts w:ascii="Cambria" w:hAnsi="Cambria" w:cs="TH SarabunPSK"/>
          <w:sz w:val="18"/>
          <w:szCs w:val="18"/>
        </w:rPr>
        <w:t>Please kindly inform us the attendee details via lawcmuconference@gmail.com within 30 Sep 2019 to secure your seat.</w:t>
      </w:r>
    </w:p>
    <w:p w:rsidR="009B7220" w:rsidRDefault="009B7220" w:rsidP="009B7220">
      <w:p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</w:p>
    <w:p w:rsidR="003F3C40" w:rsidRPr="00E36C4E" w:rsidRDefault="003F3C40" w:rsidP="00E36C4E">
      <w:pPr>
        <w:tabs>
          <w:tab w:val="left" w:pos="851"/>
          <w:tab w:val="left" w:pos="5408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 w:rsidRPr="00E36C4E">
        <w:rPr>
          <w:rFonts w:ascii="Cambria" w:hAnsi="Cambria" w:cs="TH SarabunPSK"/>
          <w:sz w:val="18"/>
          <w:szCs w:val="18"/>
        </w:rPr>
        <w:t>Cancellation Policy</w:t>
      </w:r>
      <w:r w:rsidR="00F55742" w:rsidRPr="00E36C4E">
        <w:rPr>
          <w:rFonts w:ascii="Cambria" w:hAnsi="Cambria" w:cs="Angsana New"/>
          <w:sz w:val="18"/>
          <w:szCs w:val="18"/>
          <w:cs/>
        </w:rPr>
        <w:t>:</w:t>
      </w:r>
      <w:r w:rsidR="00F55742" w:rsidRPr="00E36C4E">
        <w:rPr>
          <w:rFonts w:ascii="Cambria" w:hAnsi="Cambria" w:cs="TH SarabunPSK"/>
          <w:sz w:val="18"/>
          <w:szCs w:val="18"/>
        </w:rPr>
        <w:tab/>
      </w:r>
    </w:p>
    <w:p w:rsidR="00F55742" w:rsidRDefault="00F55742" w:rsidP="00E36C4E">
      <w:pPr>
        <w:pStyle w:val="ListParagraph"/>
        <w:numPr>
          <w:ilvl w:val="0"/>
          <w:numId w:val="3"/>
        </w:numPr>
        <w:tabs>
          <w:tab w:val="left" w:pos="851"/>
        </w:tabs>
        <w:spacing w:after="0" w:line="20" w:lineRule="atLeast"/>
        <w:rPr>
          <w:rFonts w:ascii="Cambria" w:hAnsi="Cambria" w:cs="TH SarabunPSK"/>
          <w:sz w:val="18"/>
          <w:szCs w:val="18"/>
        </w:rPr>
      </w:pPr>
      <w:r w:rsidRPr="00E36C4E">
        <w:rPr>
          <w:rFonts w:ascii="Cambria" w:hAnsi="Cambria" w:cs="TH SarabunPSK"/>
          <w:sz w:val="18"/>
          <w:szCs w:val="18"/>
        </w:rPr>
        <w:t>Registration fee cannot be refunded</w:t>
      </w:r>
      <w:r w:rsidRPr="00E36C4E">
        <w:rPr>
          <w:rFonts w:ascii="Cambria" w:hAnsi="Cambria" w:cs="Angsana New"/>
          <w:sz w:val="18"/>
          <w:szCs w:val="18"/>
          <w:cs/>
        </w:rPr>
        <w:t>.</w:t>
      </w:r>
    </w:p>
    <w:p w:rsidR="00BF23F9" w:rsidRPr="00E36C4E" w:rsidRDefault="00BF23F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E36C4E" w:rsidRPr="00E36C4E" w:rsidRDefault="00E36C4E" w:rsidP="00E36C4E">
      <w:pPr>
        <w:shd w:val="clear" w:color="auto" w:fill="FFF2CC" w:themeFill="accent4" w:themeFillTint="33"/>
        <w:tabs>
          <w:tab w:val="left" w:pos="851"/>
        </w:tabs>
        <w:spacing w:after="0" w:line="20" w:lineRule="atLeast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E36C4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 xml:space="preserve">Interesting </w:t>
      </w:r>
      <w:r w:rsidR="00023C89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Panel</w:t>
      </w:r>
      <w:r w:rsidR="009B7220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 xml:space="preserve">s </w:t>
      </w:r>
      <w:r w:rsidR="009B7220" w:rsidRPr="009B7220">
        <w:rPr>
          <w:rFonts w:ascii="Cambria" w:hAnsi="Cambria" w:cs="TH SarabunPSK"/>
          <w:color w:val="000000" w:themeColor="text1"/>
          <w:sz w:val="20"/>
          <w:szCs w:val="20"/>
        </w:rPr>
        <w:t>(you can choose more than one panel)</w:t>
      </w:r>
    </w:p>
    <w:p w:rsidR="00023C89" w:rsidRDefault="00023C8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023C89" w:rsidRDefault="00023C8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Pr="00023C89">
        <w:rPr>
          <w:rFonts w:ascii="Cambria" w:hAnsi="Cambria" w:cs="TH SarabunPSK"/>
          <w:color w:val="000000" w:themeColor="text1"/>
          <w:sz w:val="20"/>
          <w:szCs w:val="20"/>
        </w:rPr>
        <w:t>Alternative Dispute Resolution</w:t>
      </w:r>
    </w:p>
    <w:p w:rsidR="00023C89" w:rsidRDefault="00023C8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Pr="00023C89">
        <w:rPr>
          <w:rFonts w:ascii="Cambria" w:hAnsi="Cambria" w:cs="TH SarabunPSK"/>
          <w:color w:val="000000" w:themeColor="text1"/>
          <w:sz w:val="20"/>
          <w:szCs w:val="20"/>
        </w:rPr>
        <w:t>Education</w:t>
      </w:r>
    </w:p>
    <w:p w:rsidR="00023C89" w:rsidRDefault="00023C8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Pr="00023C89">
        <w:rPr>
          <w:rFonts w:ascii="Cambria" w:hAnsi="Cambria" w:cs="TH SarabunPSK"/>
          <w:color w:val="000000" w:themeColor="text1"/>
          <w:sz w:val="20"/>
          <w:szCs w:val="20"/>
        </w:rPr>
        <w:t>Information Technology</w:t>
      </w:r>
    </w:p>
    <w:p w:rsidR="00023C89" w:rsidRDefault="00023C89" w:rsidP="00023C89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Pr="00023C89">
        <w:rPr>
          <w:rFonts w:ascii="Cambria" w:hAnsi="Cambria" w:cs="TH SarabunPSK"/>
          <w:color w:val="000000" w:themeColor="text1"/>
          <w:sz w:val="20"/>
          <w:szCs w:val="20"/>
        </w:rPr>
        <w:t>Environment</w:t>
      </w:r>
      <w:bookmarkStart w:id="0" w:name="_GoBack"/>
      <w:bookmarkEnd w:id="0"/>
    </w:p>
    <w:p w:rsidR="00023C89" w:rsidRDefault="00023C89" w:rsidP="00023C89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sz w:val="20"/>
          <w:szCs w:val="20"/>
          <w:cs/>
        </w:rPr>
        <w:t xml:space="preserve"> </w:t>
      </w:r>
      <w:r w:rsidRPr="002D6A62">
        <w:rPr>
          <w:rFonts w:ascii="Cambria" w:hAnsi="Cambria" w:cstheme="minorHAnsi"/>
          <w:sz w:val="20"/>
          <w:szCs w:val="20"/>
        </w:rPr>
        <w:t>Business &amp; Trade</w:t>
      </w:r>
    </w:p>
    <w:p w:rsidR="00023C89" w:rsidRDefault="00023C89" w:rsidP="00023C89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>
        <w:rPr>
          <w:rFonts w:ascii="Cambria" w:hAnsi="Cambria" w:cs="TH SarabunPSK"/>
          <w:color w:val="000000" w:themeColor="text1"/>
          <w:sz w:val="20"/>
          <w:szCs w:val="20"/>
        </w:rPr>
        <w:sym w:font="Wingdings 2" w:char="F0A3"/>
      </w:r>
      <w:r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Pr="00023C89">
        <w:rPr>
          <w:rFonts w:ascii="Cambria" w:hAnsi="Cambria" w:cs="TH SarabunPSK"/>
          <w:color w:val="000000" w:themeColor="text1"/>
          <w:sz w:val="20"/>
          <w:szCs w:val="20"/>
        </w:rPr>
        <w:t>Justice</w:t>
      </w:r>
    </w:p>
    <w:p w:rsidR="00023C89" w:rsidRPr="00E36C4E" w:rsidRDefault="00023C8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BF23F9" w:rsidRPr="00E36C4E" w:rsidRDefault="00BF23F9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4C2A40" w:rsidRDefault="001D4628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  <w:r w:rsidRPr="00E36C4E">
        <w:rPr>
          <w:rFonts w:ascii="Cambria" w:hAnsi="Cambria" w:cs="TH SarabunPSK"/>
          <w:color w:val="000000" w:themeColor="text1"/>
          <w:sz w:val="20"/>
          <w:szCs w:val="20"/>
        </w:rPr>
        <w:t>Please submit registration form and payment slip</w:t>
      </w:r>
      <w:r w:rsidR="004C2A40"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</w:t>
      </w:r>
      <w:r w:rsidR="00BB40A1" w:rsidRPr="00E36C4E">
        <w:rPr>
          <w:rFonts w:ascii="Cambria" w:hAnsi="Cambria" w:cs="TH SarabunPSK"/>
          <w:color w:val="000000" w:themeColor="text1"/>
          <w:sz w:val="20"/>
          <w:szCs w:val="20"/>
        </w:rPr>
        <w:t>in PDF format</w:t>
      </w:r>
      <w:r w:rsidR="004C2A40" w:rsidRPr="00E36C4E">
        <w:rPr>
          <w:rFonts w:ascii="Cambria" w:hAnsi="Cambria" w:cs="TH SarabunPSK"/>
          <w:color w:val="000000" w:themeColor="text1"/>
          <w:sz w:val="20"/>
          <w:szCs w:val="20"/>
        </w:rPr>
        <w:t xml:space="preserve"> referencing your at</w:t>
      </w:r>
      <w:r w:rsidR="004C2A40"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:   </w:t>
      </w:r>
      <w:r w:rsidRPr="00E36C4E">
        <w:rPr>
          <w:rFonts w:ascii="Cambria" w:hAnsi="Cambria" w:cs="TH SarabunPSK"/>
          <w:color w:val="000000" w:themeColor="text1"/>
          <w:sz w:val="20"/>
          <w:szCs w:val="20"/>
        </w:rPr>
        <w:t>lawcmuconference@gmail</w:t>
      </w:r>
      <w:r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>.</w:t>
      </w:r>
      <w:r w:rsidRPr="00E36C4E">
        <w:rPr>
          <w:rFonts w:ascii="Cambria" w:hAnsi="Cambria" w:cs="TH SarabunPSK"/>
          <w:color w:val="000000" w:themeColor="text1"/>
          <w:sz w:val="20"/>
          <w:szCs w:val="20"/>
        </w:rPr>
        <w:t>com</w:t>
      </w:r>
      <w:r w:rsidR="004C2A40"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   </w:t>
      </w:r>
      <w:r w:rsidRPr="00E36C4E">
        <w:rPr>
          <w:rFonts w:ascii="Cambria" w:hAnsi="Cambria" w:cs="TH SarabunPSK"/>
          <w:color w:val="000000" w:themeColor="text1"/>
          <w:sz w:val="20"/>
          <w:szCs w:val="20"/>
        </w:rPr>
        <w:t xml:space="preserve">within </w:t>
      </w:r>
      <w:r w:rsidR="00BF23F9" w:rsidRPr="00E36C4E">
        <w:rPr>
          <w:rFonts w:ascii="Cambria" w:hAnsi="Cambria" w:cs="TH SarabunPSK"/>
          <w:b/>
          <w:bCs/>
          <w:color w:val="000000" w:themeColor="text1"/>
          <w:sz w:val="24"/>
          <w:szCs w:val="24"/>
          <w:u w:val="single"/>
        </w:rPr>
        <w:t>30 Sep 2019</w:t>
      </w:r>
      <w:r w:rsidR="009B7220">
        <w:rPr>
          <w:rFonts w:ascii="Cambria" w:hAnsi="Cambria" w:cs="TH SarabunPSK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B40A1" w:rsidRPr="00E36C4E">
        <w:rPr>
          <w:rFonts w:ascii="Cambria" w:hAnsi="Cambria" w:cs="TH SarabunPSK"/>
          <w:color w:val="000000" w:themeColor="text1"/>
          <w:sz w:val="20"/>
          <w:szCs w:val="20"/>
        </w:rPr>
        <w:t>to secure your seat</w:t>
      </w:r>
      <w:r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>.</w:t>
      </w:r>
    </w:p>
    <w:p w:rsidR="009B7220" w:rsidRPr="00E36C4E" w:rsidRDefault="009B7220" w:rsidP="00E36C4E">
      <w:pPr>
        <w:tabs>
          <w:tab w:val="left" w:pos="851"/>
        </w:tabs>
        <w:spacing w:after="0" w:line="20" w:lineRule="atLeast"/>
        <w:rPr>
          <w:rFonts w:ascii="Cambria" w:hAnsi="Cambria" w:cs="TH SarabunPSK"/>
          <w:color w:val="000000" w:themeColor="text1"/>
          <w:sz w:val="20"/>
          <w:szCs w:val="20"/>
        </w:rPr>
      </w:pPr>
    </w:p>
    <w:p w:rsidR="005A3D68" w:rsidRPr="00E36C4E" w:rsidRDefault="00BB40A1" w:rsidP="009B7220">
      <w:pPr>
        <w:tabs>
          <w:tab w:val="left" w:pos="851"/>
        </w:tabs>
        <w:spacing w:after="0" w:line="20" w:lineRule="atLeast"/>
        <w:jc w:val="center"/>
        <w:rPr>
          <w:rFonts w:ascii="Cambria" w:hAnsi="Cambria" w:cs="TH SarabunPSK"/>
          <w:color w:val="000000" w:themeColor="text1"/>
          <w:sz w:val="28"/>
          <w:cs/>
        </w:rPr>
      </w:pPr>
      <w:r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 xml:space="preserve">*** </w:t>
      </w:r>
      <w:r w:rsidRPr="00E36C4E">
        <w:rPr>
          <w:rFonts w:ascii="Cambria" w:hAnsi="Cambria" w:cs="TH SarabunPSK"/>
          <w:color w:val="000000" w:themeColor="text1"/>
          <w:sz w:val="20"/>
          <w:szCs w:val="20"/>
        </w:rPr>
        <w:t>We are looking forward to see you at the conference</w:t>
      </w:r>
      <w:r w:rsidRPr="00E36C4E">
        <w:rPr>
          <w:rFonts w:ascii="Cambria" w:hAnsi="Cambria" w:cs="Angsana New"/>
          <w:color w:val="000000" w:themeColor="text1"/>
          <w:sz w:val="20"/>
          <w:szCs w:val="20"/>
          <w:cs/>
        </w:rPr>
        <w:t>. ***</w:t>
      </w:r>
    </w:p>
    <w:sectPr w:rsidR="005A3D68" w:rsidRPr="00E36C4E" w:rsidSect="004C2A40">
      <w:pgSz w:w="11906" w:h="16838"/>
      <w:pgMar w:top="1418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0E" w:rsidRDefault="00A8070E" w:rsidP="00525C4C">
      <w:pPr>
        <w:spacing w:after="0" w:line="240" w:lineRule="auto"/>
      </w:pPr>
      <w:r>
        <w:separator/>
      </w:r>
    </w:p>
  </w:endnote>
  <w:endnote w:type="continuationSeparator" w:id="0">
    <w:p w:rsidR="00A8070E" w:rsidRDefault="00A8070E" w:rsidP="005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0E" w:rsidRDefault="00A8070E" w:rsidP="00525C4C">
      <w:pPr>
        <w:spacing w:after="0" w:line="240" w:lineRule="auto"/>
      </w:pPr>
      <w:r>
        <w:separator/>
      </w:r>
    </w:p>
  </w:footnote>
  <w:footnote w:type="continuationSeparator" w:id="0">
    <w:p w:rsidR="00A8070E" w:rsidRDefault="00A8070E" w:rsidP="0052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16D"/>
    <w:multiLevelType w:val="hybridMultilevel"/>
    <w:tmpl w:val="618C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7D95"/>
    <w:multiLevelType w:val="hybridMultilevel"/>
    <w:tmpl w:val="169C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40EC"/>
    <w:multiLevelType w:val="hybridMultilevel"/>
    <w:tmpl w:val="A91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1"/>
    <w:rsid w:val="00023C89"/>
    <w:rsid w:val="00071044"/>
    <w:rsid w:val="00092C80"/>
    <w:rsid w:val="000B462B"/>
    <w:rsid w:val="000D16EB"/>
    <w:rsid w:val="000E7160"/>
    <w:rsid w:val="00103964"/>
    <w:rsid w:val="00103E5A"/>
    <w:rsid w:val="00146E3B"/>
    <w:rsid w:val="001658E4"/>
    <w:rsid w:val="00176586"/>
    <w:rsid w:val="001D4628"/>
    <w:rsid w:val="00236508"/>
    <w:rsid w:val="0024657C"/>
    <w:rsid w:val="00257741"/>
    <w:rsid w:val="00293EFD"/>
    <w:rsid w:val="002F3DBC"/>
    <w:rsid w:val="00304DE3"/>
    <w:rsid w:val="003562AA"/>
    <w:rsid w:val="003F3C40"/>
    <w:rsid w:val="00400FAD"/>
    <w:rsid w:val="00472CD8"/>
    <w:rsid w:val="004A3214"/>
    <w:rsid w:val="004C0685"/>
    <w:rsid w:val="004C2A40"/>
    <w:rsid w:val="00525C4C"/>
    <w:rsid w:val="00532373"/>
    <w:rsid w:val="005A3D68"/>
    <w:rsid w:val="005A4A08"/>
    <w:rsid w:val="005A4FFE"/>
    <w:rsid w:val="006A0A90"/>
    <w:rsid w:val="006B2738"/>
    <w:rsid w:val="006D4D32"/>
    <w:rsid w:val="00752EDD"/>
    <w:rsid w:val="007D5F59"/>
    <w:rsid w:val="007F5E17"/>
    <w:rsid w:val="00842023"/>
    <w:rsid w:val="008F2451"/>
    <w:rsid w:val="009045A7"/>
    <w:rsid w:val="00931A81"/>
    <w:rsid w:val="00935CF9"/>
    <w:rsid w:val="009835EC"/>
    <w:rsid w:val="009B7220"/>
    <w:rsid w:val="00A63F83"/>
    <w:rsid w:val="00A8070E"/>
    <w:rsid w:val="00B171FC"/>
    <w:rsid w:val="00B230C0"/>
    <w:rsid w:val="00B86D49"/>
    <w:rsid w:val="00BB40A1"/>
    <w:rsid w:val="00BC27EE"/>
    <w:rsid w:val="00BF23F9"/>
    <w:rsid w:val="00C02495"/>
    <w:rsid w:val="00C17F0F"/>
    <w:rsid w:val="00C565BF"/>
    <w:rsid w:val="00D12314"/>
    <w:rsid w:val="00DF195C"/>
    <w:rsid w:val="00E10A00"/>
    <w:rsid w:val="00E2317F"/>
    <w:rsid w:val="00E31F97"/>
    <w:rsid w:val="00E35A43"/>
    <w:rsid w:val="00E36C4E"/>
    <w:rsid w:val="00E76053"/>
    <w:rsid w:val="00E85764"/>
    <w:rsid w:val="00EC5392"/>
    <w:rsid w:val="00F55742"/>
    <w:rsid w:val="00F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7FD9"/>
  <w15:chartTrackingRefBased/>
  <w15:docId w15:val="{1ABB05E1-D1D1-45D5-8B87-0BFBF1B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E4"/>
    <w:pPr>
      <w:ind w:left="720"/>
      <w:contextualSpacing/>
    </w:pPr>
  </w:style>
  <w:style w:type="table" w:styleId="TableGrid">
    <w:name w:val="Table Grid"/>
    <w:basedOn w:val="TableNormal"/>
    <w:uiPriority w:val="39"/>
    <w:rsid w:val="0014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F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171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171F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D49"/>
  </w:style>
  <w:style w:type="character" w:customStyle="1" w:styleId="DateChar">
    <w:name w:val="Date Char"/>
    <w:basedOn w:val="DefaultParagraphFont"/>
    <w:link w:val="Date"/>
    <w:uiPriority w:val="99"/>
    <w:semiHidden/>
    <w:rsid w:val="00B86D49"/>
  </w:style>
  <w:style w:type="paragraph" w:styleId="Header">
    <w:name w:val="header"/>
    <w:basedOn w:val="Normal"/>
    <w:link w:val="HeaderChar"/>
    <w:uiPriority w:val="99"/>
    <w:unhideWhenUsed/>
    <w:rsid w:val="0052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4C"/>
  </w:style>
  <w:style w:type="paragraph" w:styleId="Footer">
    <w:name w:val="footer"/>
    <w:basedOn w:val="Normal"/>
    <w:link w:val="FooterChar"/>
    <w:uiPriority w:val="99"/>
    <w:unhideWhenUsed/>
    <w:rsid w:val="0052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A5ADDD-BCA3-43C7-BCD6-3FEF2DB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Waralak N</cp:lastModifiedBy>
  <cp:revision>5</cp:revision>
  <cp:lastPrinted>2019-07-30T10:35:00Z</cp:lastPrinted>
  <dcterms:created xsi:type="dcterms:W3CDTF">2019-07-30T10:36:00Z</dcterms:created>
  <dcterms:modified xsi:type="dcterms:W3CDTF">2019-08-02T02:24:00Z</dcterms:modified>
</cp:coreProperties>
</file>